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68" w:lineRule="exact"/>
        <w:rPr>
          <w:rFonts w:hint="default"/>
          <w:spacing w:val="2"/>
        </w:rPr>
      </w:pPr>
      <w:r>
        <w:rPr>
          <w:rFonts w:hint="eastAsia"/>
          <w:color w:val="auto"/>
        </w:rPr>
        <w:t>様式第１１号（</w:t>
      </w:r>
      <w:r>
        <w:rPr>
          <w:rFonts w:hint="eastAsia"/>
        </w:rPr>
        <w:t>第１４条第１項関係）</w:t>
      </w:r>
    </w:p>
    <w:p>
      <w:pPr>
        <w:pStyle w:val="0"/>
        <w:adjustRightInd w:val="1"/>
        <w:spacing w:line="268" w:lineRule="exact"/>
        <w:rPr>
          <w:rFonts w:hint="default"/>
          <w:spacing w:val="2"/>
        </w:rPr>
      </w:pPr>
    </w:p>
    <w:p>
      <w:pPr>
        <w:pStyle w:val="0"/>
        <w:adjustRightInd w:val="1"/>
        <w:spacing w:line="268" w:lineRule="exact"/>
        <w:rPr>
          <w:rFonts w:hint="default"/>
          <w:spacing w:val="2"/>
        </w:rPr>
      </w:pPr>
      <w:r>
        <w:rPr>
          <w:rFonts w:hint="default"/>
        </w:rPr>
        <w:t xml:space="preserve">                                                       </w:t>
      </w:r>
      <w:r>
        <w:rPr>
          <w:rFonts w:hint="eastAsia"/>
        </w:rPr>
        <w:t>　</w:t>
      </w:r>
      <w:r>
        <w:rPr>
          <w:rFonts w:hint="eastAsia"/>
          <w:color w:val="auto"/>
          <w:spacing w:val="29"/>
        </w:rPr>
        <w:t>令和</w:t>
      </w:r>
      <w:r>
        <w:rPr>
          <w:rFonts w:hint="eastAsia"/>
        </w:rPr>
        <w:t>　</w:t>
      </w:r>
      <w:r>
        <w:rPr>
          <w:rFonts w:hint="default"/>
        </w:rPr>
        <w:t xml:space="preserve">  </w:t>
      </w:r>
      <w:r>
        <w:rPr>
          <w:rFonts w:hint="eastAsia"/>
        </w:rPr>
        <w:t>年　　月　　日</w:t>
      </w:r>
    </w:p>
    <w:p>
      <w:pPr>
        <w:pStyle w:val="0"/>
        <w:adjustRightInd w:val="1"/>
        <w:spacing w:line="268" w:lineRule="exact"/>
        <w:rPr>
          <w:rFonts w:hint="default"/>
          <w:spacing w:val="2"/>
        </w:rPr>
      </w:pPr>
    </w:p>
    <w:p>
      <w:pPr>
        <w:pStyle w:val="0"/>
        <w:adjustRightInd w:val="1"/>
        <w:spacing w:line="268" w:lineRule="exact"/>
        <w:rPr>
          <w:rFonts w:hint="default"/>
          <w:spacing w:val="2"/>
        </w:rPr>
      </w:pPr>
      <w:r>
        <w:rPr>
          <w:rFonts w:hint="eastAsia"/>
        </w:rPr>
        <w:t>　津軽広域連合長　様</w:t>
      </w:r>
    </w:p>
    <w:p>
      <w:pPr>
        <w:pStyle w:val="0"/>
        <w:adjustRightInd w:val="1"/>
        <w:spacing w:line="268" w:lineRule="exact"/>
        <w:rPr>
          <w:rFonts w:hint="default"/>
          <w:spacing w:val="2"/>
        </w:rPr>
      </w:pPr>
    </w:p>
    <w:p>
      <w:pPr>
        <w:pStyle w:val="0"/>
        <w:adjustRightInd w:val="1"/>
        <w:spacing w:line="268" w:lineRule="exact"/>
        <w:rPr>
          <w:rFonts w:hint="default"/>
          <w:spacing w:val="2"/>
        </w:rPr>
      </w:pPr>
      <w:r>
        <w:rPr>
          <w:rFonts w:hint="default"/>
        </w:rPr>
        <w:t xml:space="preserve">                                                </w:t>
      </w:r>
      <w:r>
        <w:rPr>
          <w:rFonts w:hint="eastAsia"/>
        </w:rPr>
        <w:t>　住　所</w:t>
      </w:r>
    </w:p>
    <w:p>
      <w:pPr>
        <w:pStyle w:val="0"/>
        <w:adjustRightInd w:val="1"/>
        <w:spacing w:line="268" w:lineRule="exact"/>
        <w:rPr>
          <w:rFonts w:hint="default"/>
          <w:spacing w:val="2"/>
        </w:rPr>
      </w:pPr>
      <w:r>
        <w:rPr>
          <w:rFonts w:hint="default"/>
        </w:rPr>
        <w:t xml:space="preserve">                                        </w:t>
      </w:r>
      <w:r>
        <w:rPr>
          <w:rFonts w:hint="eastAsia"/>
        </w:rPr>
        <w:t>補助事業者</w:t>
      </w:r>
    </w:p>
    <w:p>
      <w:pPr>
        <w:pStyle w:val="0"/>
        <w:adjustRightInd w:val="1"/>
        <w:spacing w:line="268" w:lineRule="exact"/>
        <w:rPr>
          <w:rFonts w:hint="default"/>
          <w:spacing w:val="2"/>
        </w:rPr>
      </w:pPr>
      <w:r>
        <w:rPr>
          <w:rFonts w:hint="default"/>
        </w:rPr>
        <w:t xml:space="preserve">                                        </w:t>
      </w:r>
      <w:r>
        <w:rPr>
          <w:rFonts w:hint="eastAsia"/>
        </w:rPr>
        <w:t>　　　　</w:t>
      </w:r>
      <w:r>
        <w:rPr>
          <w:rFonts w:hint="default"/>
        </w:rPr>
        <w:t xml:space="preserve">  </w:t>
      </w:r>
      <w:r>
        <w:rPr>
          <w:rFonts w:hint="eastAsia"/>
        </w:rPr>
        <w:t>氏　名</w:t>
      </w:r>
      <w:r>
        <w:rPr>
          <w:rFonts w:hint="default"/>
        </w:rPr>
        <w:t xml:space="preserve">                    </w:t>
      </w:r>
      <w:r>
        <w:rPr>
          <w:rFonts w:hint="eastAsia"/>
        </w:rPr>
        <w:t>印</w:t>
      </w:r>
      <w:r>
        <w:rPr>
          <w:rFonts w:hint="default"/>
        </w:rPr>
        <w:t xml:space="preserve">  </w:t>
      </w:r>
    </w:p>
    <w:p>
      <w:pPr>
        <w:pStyle w:val="0"/>
        <w:adjustRightInd w:val="1"/>
        <w:spacing w:line="268" w:lineRule="exact"/>
        <w:rPr>
          <w:rFonts w:hint="default"/>
          <w:spacing w:val="2"/>
        </w:rPr>
      </w:pPr>
    </w:p>
    <w:p>
      <w:pPr>
        <w:pStyle w:val="0"/>
        <w:adjustRightInd w:val="1"/>
        <w:spacing w:line="268" w:lineRule="exact"/>
        <w:rPr>
          <w:rFonts w:hint="default"/>
          <w:spacing w:val="2"/>
        </w:rPr>
      </w:pPr>
    </w:p>
    <w:p>
      <w:pPr>
        <w:pStyle w:val="0"/>
        <w:adjustRightInd w:val="1"/>
        <w:spacing w:line="268" w:lineRule="exact"/>
        <w:jc w:val="center"/>
        <w:rPr>
          <w:rFonts w:hint="default"/>
          <w:spacing w:val="2"/>
        </w:rPr>
      </w:pPr>
      <w:r>
        <w:rPr>
          <w:rFonts w:hint="eastAsia"/>
        </w:rPr>
        <w:t>令和８年度津軽広域連合し尿等収集運搬車車蓋等整備費補助金請求書</w:t>
      </w:r>
    </w:p>
    <w:p>
      <w:pPr>
        <w:pStyle w:val="0"/>
        <w:adjustRightInd w:val="1"/>
        <w:spacing w:line="268" w:lineRule="exact"/>
        <w:jc w:val="center"/>
        <w:rPr>
          <w:rFonts w:hint="default"/>
          <w:spacing w:val="2"/>
        </w:rPr>
      </w:pPr>
    </w:p>
    <w:p>
      <w:pPr>
        <w:pStyle w:val="0"/>
        <w:adjustRightInd w:val="1"/>
        <w:spacing w:line="268" w:lineRule="exact"/>
        <w:jc w:val="center"/>
        <w:rPr>
          <w:rFonts w:hint="default"/>
          <w:spacing w:val="2"/>
        </w:rPr>
      </w:pPr>
    </w:p>
    <w:p>
      <w:pPr>
        <w:pStyle w:val="0"/>
        <w:adjustRightInd w:val="1"/>
        <w:spacing w:line="268" w:lineRule="exact"/>
        <w:jc w:val="center"/>
        <w:rPr>
          <w:rFonts w:hint="default"/>
          <w:spacing w:val="2"/>
        </w:rPr>
      </w:pPr>
    </w:p>
    <w:p>
      <w:pPr>
        <w:pStyle w:val="0"/>
        <w:adjustRightInd w:val="1"/>
        <w:spacing w:line="268" w:lineRule="exact"/>
        <w:rPr>
          <w:rFonts w:hint="default"/>
          <w:spacing w:val="2"/>
        </w:rPr>
      </w:pPr>
      <w:r>
        <w:rPr>
          <w:rFonts w:hint="eastAsia"/>
        </w:rPr>
        <w:t>　</w:t>
      </w:r>
      <w:r>
        <w:rPr>
          <w:rFonts w:hint="eastAsia"/>
          <w:color w:val="auto"/>
        </w:rPr>
        <w:t>令和</w:t>
      </w:r>
      <w:r>
        <w:rPr>
          <w:rFonts w:hint="eastAsia"/>
        </w:rPr>
        <w:t>　　年　月　　日付け津広連収第　　　号をもって補助金交付額確定の通知を受けた下記補助金について、令和８年度津軽広域連合し尿等収集運搬車車蓋等整備費補助金交付要綱第１４条第１項の規定により、下記のとおり請求します。</w:t>
      </w:r>
    </w:p>
    <w:p>
      <w:pPr>
        <w:pStyle w:val="0"/>
        <w:adjustRightInd w:val="1"/>
        <w:spacing w:line="268" w:lineRule="exact"/>
        <w:rPr>
          <w:rFonts w:hint="default"/>
          <w:spacing w:val="2"/>
        </w:rPr>
      </w:pPr>
    </w:p>
    <w:p>
      <w:pPr>
        <w:pStyle w:val="0"/>
        <w:adjustRightInd w:val="1"/>
        <w:spacing w:line="268" w:lineRule="exact"/>
        <w:rPr>
          <w:rFonts w:hint="default"/>
          <w:spacing w:val="2"/>
        </w:rPr>
      </w:pPr>
    </w:p>
    <w:p>
      <w:pPr>
        <w:pStyle w:val="0"/>
        <w:adjustRightInd w:val="1"/>
        <w:spacing w:line="268" w:lineRule="exact"/>
        <w:jc w:val="center"/>
        <w:rPr>
          <w:rFonts w:hint="default"/>
          <w:spacing w:val="2"/>
        </w:rPr>
      </w:pPr>
      <w:r>
        <w:rPr>
          <w:rFonts w:hint="eastAsia"/>
        </w:rPr>
        <w:t>記</w:t>
      </w:r>
    </w:p>
    <w:p>
      <w:pPr>
        <w:pStyle w:val="0"/>
        <w:adjustRightInd w:val="1"/>
        <w:spacing w:line="268" w:lineRule="exact"/>
        <w:rPr>
          <w:rFonts w:hint="default"/>
          <w:spacing w:val="2"/>
        </w:rPr>
      </w:pPr>
    </w:p>
    <w:p>
      <w:pPr>
        <w:pStyle w:val="0"/>
        <w:adjustRightInd w:val="1"/>
        <w:spacing w:line="268" w:lineRule="exact"/>
        <w:rPr>
          <w:rFonts w:hint="default"/>
          <w:spacing w:val="2"/>
        </w:rPr>
      </w:pPr>
      <w:r>
        <w:rPr>
          <w:rFonts w:hint="eastAsia"/>
        </w:rPr>
        <w:t>１　請求金額　　　　　　　</w:t>
      </w:r>
      <w:r>
        <w:rPr>
          <w:rFonts w:hint="default"/>
          <w:u w:val="single" w:color="000000"/>
        </w:rPr>
        <w:t xml:space="preserve">  </w:t>
      </w:r>
      <w:r>
        <w:rPr>
          <w:rFonts w:hint="eastAsia"/>
          <w:u w:val="single" w:color="000000"/>
        </w:rPr>
        <w:t>　　　　　　　　　円</w:t>
      </w:r>
    </w:p>
    <w:p>
      <w:pPr>
        <w:pStyle w:val="0"/>
        <w:adjustRightInd w:val="1"/>
        <w:spacing w:line="268" w:lineRule="exact"/>
        <w:rPr>
          <w:rFonts w:hint="default"/>
          <w:spacing w:val="2"/>
        </w:rPr>
      </w:pPr>
    </w:p>
    <w:p>
      <w:pPr>
        <w:pStyle w:val="0"/>
        <w:adjustRightInd w:val="1"/>
        <w:spacing w:line="268" w:lineRule="exact"/>
        <w:rPr>
          <w:rFonts w:hint="default"/>
          <w:spacing w:val="2"/>
        </w:rPr>
      </w:pPr>
    </w:p>
    <w:p>
      <w:pPr>
        <w:pStyle w:val="0"/>
        <w:adjustRightInd w:val="1"/>
        <w:spacing w:line="268" w:lineRule="exact"/>
        <w:rPr>
          <w:rFonts w:hint="default"/>
          <w:spacing w:val="2"/>
        </w:rPr>
      </w:pPr>
      <w:r>
        <w:rPr>
          <w:rFonts w:hint="eastAsia"/>
        </w:rPr>
        <w:t>２　補助金の名称</w:t>
      </w:r>
      <w:r>
        <w:rPr>
          <w:rFonts w:hint="default"/>
        </w:rPr>
        <w:t xml:space="preserve"> </w:t>
      </w:r>
      <w:r>
        <w:rPr>
          <w:rFonts w:hint="eastAsia"/>
        </w:rPr>
        <w:t>　　令和８</w:t>
      </w:r>
      <w:bookmarkStart w:id="0" w:name="_GoBack"/>
      <w:bookmarkEnd w:id="0"/>
      <w:r>
        <w:rPr>
          <w:rFonts w:hint="eastAsia"/>
        </w:rPr>
        <w:t>年度津軽広域連合し尿等収集運搬車車蓋等整備費補助金</w:t>
      </w:r>
    </w:p>
    <w:p>
      <w:pPr>
        <w:pStyle w:val="0"/>
        <w:adjustRightInd w:val="1"/>
        <w:spacing w:line="268" w:lineRule="exact"/>
        <w:rPr>
          <w:rFonts w:hint="default"/>
          <w:spacing w:val="2"/>
        </w:rPr>
      </w:pPr>
    </w:p>
    <w:p>
      <w:pPr>
        <w:pStyle w:val="0"/>
        <w:adjustRightInd w:val="1"/>
        <w:spacing w:line="268" w:lineRule="exact"/>
        <w:rPr>
          <w:rFonts w:hint="default"/>
          <w:spacing w:val="2"/>
        </w:rPr>
      </w:pPr>
    </w:p>
    <w:p>
      <w:pPr>
        <w:pStyle w:val="0"/>
        <w:adjustRightInd w:val="1"/>
        <w:spacing w:line="268" w:lineRule="exact"/>
        <w:rPr>
          <w:rFonts w:hint="default"/>
          <w:spacing w:val="2"/>
        </w:rPr>
      </w:pPr>
    </w:p>
    <w:p>
      <w:pPr>
        <w:pStyle w:val="0"/>
        <w:adjustRightInd w:val="1"/>
        <w:spacing w:line="268" w:lineRule="exact"/>
        <w:rPr>
          <w:rFonts w:hint="default"/>
          <w:spacing w:val="2"/>
        </w:rPr>
      </w:pPr>
      <w:r>
        <w:rPr>
          <w:rFonts w:hint="eastAsia"/>
        </w:rPr>
        <w:t>３　補助金の交付確定額　　</w:t>
      </w:r>
      <w:r>
        <w:rPr>
          <w:rFonts w:hint="default"/>
          <w:u w:val="single" w:color="000000"/>
        </w:rPr>
        <w:t xml:space="preserve">  </w:t>
      </w:r>
      <w:r>
        <w:rPr>
          <w:rFonts w:hint="eastAsia"/>
          <w:u w:val="single" w:color="000000"/>
        </w:rPr>
        <w:t>　　　　　　　　　円</w:t>
      </w:r>
    </w:p>
    <w:p>
      <w:pPr>
        <w:pStyle w:val="0"/>
        <w:adjustRightInd w:val="1"/>
        <w:spacing w:line="268" w:lineRule="exact"/>
        <w:rPr>
          <w:rFonts w:hint="default"/>
          <w:spacing w:val="2"/>
        </w:rPr>
      </w:pPr>
    </w:p>
    <w:p>
      <w:pPr>
        <w:pStyle w:val="0"/>
        <w:adjustRightInd w:val="1"/>
        <w:spacing w:line="268" w:lineRule="exact"/>
        <w:rPr>
          <w:rFonts w:hint="default"/>
          <w:spacing w:val="2"/>
        </w:rPr>
      </w:pPr>
    </w:p>
    <w:p>
      <w:pPr>
        <w:pStyle w:val="0"/>
        <w:adjustRightInd w:val="1"/>
        <w:spacing w:line="268" w:lineRule="exact"/>
        <w:rPr>
          <w:rFonts w:hint="default"/>
          <w:spacing w:val="2"/>
        </w:rPr>
      </w:pPr>
    </w:p>
    <w:p>
      <w:pPr>
        <w:pStyle w:val="0"/>
        <w:adjustRightInd w:val="1"/>
        <w:spacing w:line="268" w:lineRule="exact"/>
        <w:rPr>
          <w:rFonts w:hint="default"/>
          <w:spacing w:val="2"/>
        </w:rPr>
      </w:pPr>
      <w:r>
        <w:rPr>
          <w:rFonts w:hint="eastAsia"/>
        </w:rPr>
        <w:t>４　振込口座</w:t>
      </w:r>
    </w:p>
    <w:p>
      <w:pPr>
        <w:pStyle w:val="0"/>
        <w:adjustRightInd w:val="1"/>
        <w:spacing w:line="268" w:lineRule="exact"/>
        <w:rPr>
          <w:rFonts w:hint="default"/>
          <w:spacing w:val="2"/>
        </w:rPr>
      </w:pPr>
      <w:r>
        <w:rPr>
          <w:rFonts w:hint="eastAsia"/>
        </w:rPr>
        <w:t>　</w:t>
      </w:r>
      <w:r>
        <w:rPr>
          <w:rFonts w:hint="default"/>
        </w:rPr>
        <w:t xml:space="preserve">(1) </w:t>
      </w:r>
      <w:r>
        <w:rPr>
          <w:rFonts w:hint="eastAsia"/>
        </w:rPr>
        <w:t>金融機関及び支店名</w:t>
      </w:r>
    </w:p>
    <w:p>
      <w:pPr>
        <w:pStyle w:val="0"/>
        <w:adjustRightInd w:val="1"/>
        <w:spacing w:line="268" w:lineRule="exact"/>
        <w:rPr>
          <w:rFonts w:hint="default"/>
          <w:spacing w:val="2"/>
        </w:rPr>
      </w:pPr>
      <w:r>
        <w:rPr>
          <w:rFonts w:hint="eastAsia"/>
        </w:rPr>
        <w:t>　</w:t>
      </w:r>
      <w:r>
        <w:rPr>
          <w:rFonts w:hint="default"/>
        </w:rPr>
        <w:t xml:space="preserve">(2) </w:t>
      </w:r>
      <w:r>
        <w:rPr>
          <w:rFonts w:hint="eastAsia"/>
        </w:rPr>
        <w:t>口座番号</w:t>
      </w:r>
    </w:p>
    <w:p>
      <w:pPr>
        <w:pStyle w:val="0"/>
        <w:adjustRightInd w:val="1"/>
        <w:spacing w:line="268" w:lineRule="exact"/>
        <w:rPr>
          <w:rFonts w:hint="default"/>
          <w:spacing w:val="2"/>
        </w:rPr>
      </w:pPr>
      <w:r>
        <w:rPr>
          <w:rFonts w:hint="eastAsia"/>
        </w:rPr>
        <w:t>　</w:t>
      </w:r>
      <w:r>
        <w:rPr>
          <w:rFonts w:hint="default"/>
        </w:rPr>
        <w:t xml:space="preserve">(3) </w:t>
      </w:r>
      <w:r>
        <w:rPr>
          <w:rFonts w:hint="eastAsia"/>
        </w:rPr>
        <w:t>口座名義人</w:t>
      </w:r>
    </w:p>
    <w:p>
      <w:pPr>
        <w:pStyle w:val="0"/>
        <w:adjustRightInd w:val="1"/>
        <w:spacing w:line="268" w:lineRule="exact"/>
        <w:rPr>
          <w:rFonts w:hint="default"/>
          <w:spacing w:val="2"/>
        </w:rPr>
      </w:pPr>
    </w:p>
    <w:p>
      <w:pPr>
        <w:pStyle w:val="0"/>
        <w:adjustRightInd w:val="1"/>
        <w:spacing w:line="268" w:lineRule="exact"/>
        <w:ind w:firstLine="212" w:firstLineChars="100"/>
        <w:rPr>
          <w:rFonts w:hint="default"/>
          <w:spacing w:val="2"/>
        </w:rPr>
      </w:pPr>
      <w:r>
        <w:rPr>
          <w:rFonts w:hint="eastAsia"/>
        </w:rPr>
        <w:t>備考</w:t>
      </w:r>
    </w:p>
    <w:p>
      <w:pPr>
        <w:pStyle w:val="0"/>
        <w:adjustRightInd w:val="1"/>
        <w:spacing w:line="268" w:lineRule="exact"/>
        <w:ind w:left="636" w:leftChars="200" w:hanging="212" w:hangingChars="100"/>
        <w:rPr>
          <w:rFonts w:hint="default"/>
        </w:rPr>
      </w:pPr>
      <w:r>
        <w:rPr>
          <w:rFonts w:hint="eastAsia"/>
        </w:rPr>
        <w:t>１　補助事業者が法人その他の団体の場合は、その所在地、名称及び代表者名を記載してください。</w:t>
      </w:r>
    </w:p>
    <w:p>
      <w:pPr>
        <w:pStyle w:val="0"/>
        <w:adjustRightInd w:val="1"/>
        <w:spacing w:line="268" w:lineRule="exact"/>
        <w:ind w:left="636" w:leftChars="200" w:hanging="212" w:hangingChars="100"/>
        <w:rPr>
          <w:rFonts w:hint="default"/>
        </w:rPr>
      </w:pPr>
      <w:r>
        <w:rPr>
          <w:rFonts w:hint="eastAsia"/>
        </w:rPr>
        <w:t>２　振込口座を会計管理者へ届けていない場合は、口座振替依頼書（債権者用）を併せて提出してください。</w:t>
      </w:r>
    </w:p>
    <w:p>
      <w:pPr>
        <w:pStyle w:val="0"/>
        <w:adjustRightInd w:val="1"/>
        <w:spacing w:line="268" w:lineRule="exact"/>
        <w:ind w:left="640" w:leftChars="200" w:hanging="216" w:hangingChars="100"/>
        <w:rPr>
          <w:rFonts w:hint="default"/>
          <w:spacing w:val="2"/>
        </w:rPr>
      </w:pPr>
    </w:p>
    <w:p>
      <w:pPr>
        <w:pStyle w:val="0"/>
        <w:adjustRightInd w:val="1"/>
        <w:spacing w:line="268" w:lineRule="exact"/>
        <w:rPr>
          <w:rFonts w:hint="default"/>
          <w:spacing w:val="2"/>
        </w:rPr>
      </w:pPr>
    </w:p>
    <w:p>
      <w:pPr>
        <w:pStyle w:val="0"/>
        <w:adjustRightInd w:val="1"/>
        <w:spacing w:line="268" w:lineRule="exact"/>
        <w:rPr>
          <w:rFonts w:hint="default"/>
          <w:spacing w:val="2"/>
        </w:rPr>
      </w:pPr>
      <w:r>
        <w:rPr>
          <w:rFonts w:hint="eastAsia"/>
        </w:rPr>
        <w:t>　　　　　　　　　　　　　　　　　　　　　　　　　　担当：総務課総務企画係</w:t>
      </w:r>
    </w:p>
    <w:p>
      <w:pPr>
        <w:pStyle w:val="0"/>
        <w:overflowPunct w:val="1"/>
        <w:autoSpaceDE w:val="0"/>
        <w:autoSpaceDN w:val="0"/>
        <w:jc w:val="left"/>
        <w:textAlignment w:val="auto"/>
        <w:rPr>
          <w:rFonts w:hint="default"/>
          <w:sz w:val="28"/>
        </w:rPr>
      </w:pPr>
      <w:r>
        <w:rPr>
          <w:rFonts w:hint="eastAsia"/>
        </w:rPr>
        <w:t>　　　　　　　　　　　　　　　　　　　　　　　　　　電話：</w:t>
      </w:r>
      <w:r>
        <w:rPr>
          <w:rFonts w:hint="eastAsia"/>
          <w:color w:val="auto"/>
        </w:rPr>
        <w:t>３１－１２０１</w:t>
      </w:r>
    </w:p>
    <w:sectPr>
      <w:footnotePr>
        <w:numFmt w:val="decimalFullWidth"/>
      </w:footnotePr>
      <w:pgSz w:w="11906" w:h="16838"/>
      <w:pgMar w:top="1701" w:right="1701" w:bottom="1701" w:left="1701" w:header="720" w:footer="720" w:gutter="0"/>
      <w:pgNumType w:start="1"/>
      <w:cols w:space="720"/>
      <w:noEndnote w:val="1"/>
      <w:textDirection w:val="lrTb"/>
      <w:docGrid w:type="linesAndChars" w:linePitch="268"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footnotePr>
    <w:numFmt w:val="decimalFullWidth"/>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kern w:val="0"/>
      <w:sz w:val="18"/>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